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F2" w:rsidRPr="008365F2" w:rsidRDefault="008365F2" w:rsidP="008365F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65F2">
        <w:rPr>
          <w:rFonts w:asciiTheme="majorBidi" w:hAnsiTheme="majorBidi" w:cstheme="majorBidi"/>
          <w:b/>
          <w:bCs/>
          <w:sz w:val="24"/>
          <w:szCs w:val="24"/>
        </w:rPr>
        <w:t>AVIS DE MODIFICATION</w:t>
      </w:r>
    </w:p>
    <w:p w:rsidR="008365F2" w:rsidRPr="008365F2" w:rsidRDefault="000D4D43" w:rsidP="008365F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(NON DE SOCIETE)</w:t>
      </w:r>
    </w:p>
    <w:p w:rsidR="008365F2" w:rsidRPr="008365F2" w:rsidRDefault="008365F2" w:rsidP="008365F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65F2">
        <w:rPr>
          <w:rFonts w:asciiTheme="majorBidi" w:hAnsiTheme="majorBidi" w:cstheme="majorBidi"/>
          <w:b/>
          <w:bCs/>
          <w:sz w:val="24"/>
          <w:szCs w:val="24"/>
        </w:rPr>
        <w:t>AU CAPITAL SOCIAL DE</w:t>
      </w:r>
    </w:p>
    <w:p w:rsidR="008365F2" w:rsidRPr="008365F2" w:rsidRDefault="008365F2" w:rsidP="008365F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……………………….</w:t>
      </w:r>
      <w:r w:rsidRPr="008365F2">
        <w:rPr>
          <w:rFonts w:asciiTheme="majorBidi" w:hAnsiTheme="majorBidi" w:cstheme="majorBidi"/>
          <w:b/>
          <w:bCs/>
          <w:sz w:val="24"/>
          <w:szCs w:val="24"/>
        </w:rPr>
        <w:t>DHS</w:t>
      </w:r>
    </w:p>
    <w:p w:rsidR="008365F2" w:rsidRDefault="008365F2" w:rsidP="008365F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65F2">
        <w:rPr>
          <w:rFonts w:asciiTheme="majorBidi" w:hAnsiTheme="majorBidi" w:cstheme="majorBidi"/>
          <w:b/>
          <w:bCs/>
          <w:sz w:val="24"/>
          <w:szCs w:val="24"/>
        </w:rPr>
        <w:t>TRANSFERT DE SIEGE SOCIAL</w:t>
      </w:r>
    </w:p>
    <w:p w:rsidR="008365F2" w:rsidRPr="008365F2" w:rsidRDefault="008365F2" w:rsidP="008365F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65F2">
        <w:rPr>
          <w:rFonts w:asciiTheme="majorBidi" w:hAnsiTheme="majorBidi" w:cstheme="majorBidi"/>
          <w:sz w:val="24"/>
          <w:szCs w:val="24"/>
        </w:rPr>
        <w:t xml:space="preserve">Forme : SOCIETE A RESPONSABILITELIMITEE </w:t>
      </w:r>
      <w:r>
        <w:rPr>
          <w:rFonts w:asciiTheme="majorBidi" w:hAnsiTheme="majorBidi" w:cstheme="majorBidi"/>
          <w:sz w:val="24"/>
          <w:szCs w:val="24"/>
        </w:rPr>
        <w:t>(SARL/SARL AU)</w:t>
      </w: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65F2">
        <w:rPr>
          <w:rFonts w:asciiTheme="majorBidi" w:hAnsiTheme="majorBidi" w:cstheme="majorBidi"/>
          <w:sz w:val="24"/>
          <w:szCs w:val="24"/>
        </w:rPr>
        <w:t xml:space="preserve">Dénomination sociale : </w:t>
      </w:r>
      <w:r>
        <w:rPr>
          <w:rFonts w:asciiTheme="majorBidi" w:hAnsiTheme="majorBidi" w:cstheme="majorBidi"/>
          <w:sz w:val="24"/>
          <w:szCs w:val="24"/>
        </w:rPr>
        <w:t>……………………………………..</w:t>
      </w: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65F2">
        <w:rPr>
          <w:rFonts w:asciiTheme="majorBidi" w:hAnsiTheme="majorBidi" w:cstheme="majorBidi"/>
          <w:sz w:val="24"/>
          <w:szCs w:val="24"/>
        </w:rPr>
        <w:t xml:space="preserve">Capitale sociale : Le capitale est fixe à la somme de </w:t>
      </w:r>
      <w:r>
        <w:rPr>
          <w:rFonts w:asciiTheme="majorBidi" w:hAnsiTheme="majorBidi" w:cstheme="majorBidi"/>
          <w:sz w:val="24"/>
          <w:szCs w:val="24"/>
        </w:rPr>
        <w:t>……………………….</w:t>
      </w:r>
      <w:r w:rsidRPr="008365F2">
        <w:rPr>
          <w:rFonts w:asciiTheme="majorBidi" w:hAnsiTheme="majorBidi" w:cstheme="majorBidi"/>
          <w:sz w:val="24"/>
          <w:szCs w:val="24"/>
        </w:rPr>
        <w:t xml:space="preserve"> DIRHAMS </w:t>
      </w:r>
      <w:r>
        <w:rPr>
          <w:rFonts w:asciiTheme="majorBidi" w:hAnsiTheme="majorBidi" w:cstheme="majorBidi"/>
          <w:sz w:val="24"/>
          <w:szCs w:val="24"/>
        </w:rPr>
        <w:t>……………………….</w:t>
      </w:r>
      <w:r w:rsidRPr="008365F2">
        <w:rPr>
          <w:rFonts w:asciiTheme="majorBidi" w:hAnsiTheme="majorBidi" w:cstheme="majorBidi"/>
          <w:sz w:val="24"/>
          <w:szCs w:val="24"/>
        </w:rPr>
        <w:t xml:space="preserve"> DHS divisé en 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8365F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365F2">
        <w:rPr>
          <w:rFonts w:asciiTheme="majorBidi" w:hAnsiTheme="majorBidi" w:cstheme="majorBidi"/>
          <w:sz w:val="24"/>
          <w:szCs w:val="24"/>
        </w:rPr>
        <w:t>parts</w:t>
      </w:r>
      <w:proofErr w:type="gramEnd"/>
      <w:r w:rsidRPr="008365F2">
        <w:rPr>
          <w:rFonts w:asciiTheme="majorBidi" w:hAnsiTheme="majorBidi" w:cstheme="majorBidi"/>
          <w:sz w:val="24"/>
          <w:szCs w:val="24"/>
        </w:rPr>
        <w:t xml:space="preserve"> sociales de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Pr="008365F2">
        <w:rPr>
          <w:rFonts w:asciiTheme="majorBidi" w:hAnsiTheme="majorBidi" w:cstheme="majorBidi"/>
          <w:sz w:val="24"/>
          <w:szCs w:val="24"/>
        </w:rPr>
        <w:t xml:space="preserve"> DH chacune</w:t>
      </w: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65F2">
        <w:rPr>
          <w:rFonts w:asciiTheme="majorBidi" w:hAnsiTheme="majorBidi" w:cstheme="majorBidi"/>
          <w:sz w:val="24"/>
          <w:szCs w:val="24"/>
        </w:rPr>
        <w:t xml:space="preserve">Siège sociale :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……………………………………………………………………………….</w:t>
      </w: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65F2">
        <w:rPr>
          <w:rFonts w:asciiTheme="majorBidi" w:hAnsiTheme="majorBidi" w:cstheme="majorBidi"/>
          <w:sz w:val="24"/>
          <w:szCs w:val="24"/>
        </w:rPr>
        <w:t xml:space="preserve">N° RC : 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  <w:r w:rsidRPr="008365F2">
        <w:rPr>
          <w:rFonts w:asciiTheme="majorBidi" w:hAnsiTheme="majorBidi" w:cstheme="majorBidi"/>
          <w:sz w:val="24"/>
          <w:szCs w:val="24"/>
        </w:rPr>
        <w:t xml:space="preserve"> à </w:t>
      </w:r>
      <w:r>
        <w:rPr>
          <w:rFonts w:asciiTheme="majorBidi" w:hAnsiTheme="majorBidi" w:cstheme="majorBidi"/>
          <w:sz w:val="24"/>
          <w:szCs w:val="24"/>
        </w:rPr>
        <w:t>……………………(VILLE)</w:t>
      </w: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 xml:space="preserve">I– Aux termes d’une assemblée générale extraordinaire en date du </w:t>
      </w:r>
      <w:r>
        <w:rPr>
          <w:rFonts w:asciiTheme="majorBidi" w:hAnsiTheme="majorBidi" w:cstheme="majorBidi"/>
          <w:sz w:val="24"/>
          <w:szCs w:val="24"/>
        </w:rPr>
        <w:t>…………………………...</w:t>
      </w:r>
      <w:r w:rsidRPr="008365F2">
        <w:rPr>
          <w:rFonts w:asciiTheme="majorBidi" w:hAnsiTheme="majorBidi" w:cstheme="majorBidi"/>
          <w:sz w:val="24"/>
          <w:szCs w:val="24"/>
        </w:rPr>
        <w:t xml:space="preserve"> L'associe ont décidé de transférer à compter du 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 w:rsidRPr="008365F2">
        <w:rPr>
          <w:rFonts w:asciiTheme="majorBidi" w:hAnsiTheme="majorBidi" w:cstheme="majorBidi"/>
          <w:sz w:val="24"/>
          <w:szCs w:val="24"/>
        </w:rPr>
        <w:t xml:space="preserve"> </w:t>
      </w:r>
    </w:p>
    <w:p w:rsidR="008365F2" w:rsidRDefault="008365F2" w:rsidP="008365F2">
      <w:pPr>
        <w:spacing w:after="0"/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 xml:space="preserve">Le siège social qui était à </w:t>
      </w:r>
      <w:r>
        <w:rPr>
          <w:rFonts w:asciiTheme="majorBidi" w:hAnsiTheme="majorBidi" w:cstheme="majorBidi"/>
          <w:sz w:val="24"/>
          <w:szCs w:val="24"/>
        </w:rPr>
        <w:t>……………………………</w:t>
      </w:r>
      <w:r w:rsidRPr="008365F2">
        <w:rPr>
          <w:rFonts w:asciiTheme="majorBidi" w:hAnsiTheme="majorBidi" w:cstheme="majorBidi"/>
          <w:sz w:val="24"/>
          <w:szCs w:val="24"/>
        </w:rPr>
        <w:t xml:space="preserve"> à l’adresse suivante</w:t>
      </w:r>
      <w:r>
        <w:rPr>
          <w:rFonts w:asciiTheme="majorBidi" w:hAnsiTheme="majorBidi" w:cstheme="majorBidi"/>
          <w:sz w:val="24"/>
          <w:szCs w:val="24"/>
        </w:rPr>
        <w:t xml:space="preserve"> ……..................</w:t>
      </w:r>
    </w:p>
    <w:p w:rsidR="008365F2" w:rsidRPr="008365F2" w:rsidRDefault="008365F2" w:rsidP="008365F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8365F2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>II– L’article 4 des statuts a été modifié, en conséquence</w:t>
      </w:r>
    </w:p>
    <w:p w:rsidR="00D50437" w:rsidRPr="008365F2" w:rsidRDefault="008365F2" w:rsidP="008365F2">
      <w:pPr>
        <w:rPr>
          <w:rFonts w:asciiTheme="majorBidi" w:hAnsiTheme="majorBidi" w:cstheme="majorBidi"/>
          <w:sz w:val="24"/>
          <w:szCs w:val="24"/>
        </w:rPr>
      </w:pPr>
      <w:r w:rsidRPr="008365F2">
        <w:rPr>
          <w:rFonts w:asciiTheme="majorBidi" w:hAnsiTheme="majorBidi" w:cstheme="majorBidi"/>
          <w:sz w:val="24"/>
          <w:szCs w:val="24"/>
        </w:rPr>
        <w:t xml:space="preserve">III– Le dépôt légal a été effectué au Greffe du Tribunal de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Pr="008365F2">
        <w:rPr>
          <w:rFonts w:asciiTheme="majorBidi" w:hAnsiTheme="majorBidi" w:cstheme="majorBidi"/>
          <w:sz w:val="24"/>
          <w:szCs w:val="24"/>
        </w:rPr>
        <w:t xml:space="preserve"> de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Pr="008365F2">
        <w:rPr>
          <w:rFonts w:asciiTheme="majorBidi" w:hAnsiTheme="majorBidi" w:cstheme="majorBidi"/>
          <w:sz w:val="24"/>
          <w:szCs w:val="24"/>
        </w:rPr>
        <w:t xml:space="preserve"> le </w:t>
      </w:r>
      <w:r>
        <w:rPr>
          <w:rFonts w:asciiTheme="majorBidi" w:hAnsiTheme="majorBidi" w:cstheme="majorBidi"/>
          <w:sz w:val="24"/>
          <w:szCs w:val="24"/>
        </w:rPr>
        <w:t>…………………………….</w:t>
      </w:r>
      <w:r w:rsidRPr="008365F2">
        <w:rPr>
          <w:rFonts w:asciiTheme="majorBidi" w:hAnsiTheme="majorBidi" w:cstheme="majorBidi"/>
          <w:sz w:val="24"/>
          <w:szCs w:val="24"/>
        </w:rPr>
        <w:t xml:space="preserve"> sous le N° 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</w:p>
    <w:sectPr w:rsidR="00D50437" w:rsidRPr="008365F2" w:rsidSect="00D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5F2"/>
    <w:rsid w:val="000B6247"/>
    <w:rsid w:val="000D4D43"/>
    <w:rsid w:val="008365F2"/>
    <w:rsid w:val="00D5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2021-05-25T16:55:00Z</dcterms:created>
  <dcterms:modified xsi:type="dcterms:W3CDTF">2021-06-14T23:01:00Z</dcterms:modified>
</cp:coreProperties>
</file>